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D6" w:rsidRPr="00F369D6" w:rsidRDefault="00F369D6" w:rsidP="00F36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69D6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 xml:space="preserve">Информация о потенциальной угрозе употребления </w:t>
      </w:r>
      <w:proofErr w:type="spellStart"/>
      <w:r w:rsidRPr="00F369D6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>некурительной</w:t>
      </w:r>
      <w:proofErr w:type="spellEnd"/>
      <w:r w:rsidRPr="00F369D6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 xml:space="preserve"> </w:t>
      </w:r>
      <w:proofErr w:type="spellStart"/>
      <w:r w:rsidRPr="00F369D6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>никотинсодержащей</w:t>
      </w:r>
      <w:proofErr w:type="spellEnd"/>
      <w:r w:rsidRPr="00F369D6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 xml:space="preserve"> продукции</w:t>
      </w:r>
    </w:p>
    <w:p w:rsidR="00F369D6" w:rsidRPr="00F369D6" w:rsidRDefault="00F369D6" w:rsidP="00F36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69D6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 xml:space="preserve">(так называемых </w:t>
      </w:r>
      <w:bookmarkStart w:id="0" w:name="_GoBack"/>
      <w:proofErr w:type="spellStart"/>
      <w:r w:rsidRPr="00F369D6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>снюс</w:t>
      </w:r>
      <w:bookmarkEnd w:id="0"/>
      <w:r w:rsidRPr="00F369D6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>ов</w:t>
      </w:r>
      <w:proofErr w:type="spellEnd"/>
      <w:r w:rsidRPr="00F369D6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>) для здоровья несовершеннолетних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9D6">
        <w:rPr>
          <w:rFonts w:ascii="Verdana" w:eastAsia="Times New Roman" w:hAnsi="Verdana" w:cs="Times New Roman"/>
          <w:color w:val="3498DB"/>
          <w:sz w:val="28"/>
          <w:szCs w:val="28"/>
          <w:shd w:val="clear" w:color="auto" w:fill="FFFFFF"/>
          <w:lang w:eastAsia="ru-RU"/>
        </w:rPr>
        <w:t>Снюс</w:t>
      </w:r>
      <w:proofErr w:type="spellEnd"/>
      <w:r w:rsidRPr="00F369D6">
        <w:rPr>
          <w:rFonts w:ascii="Verdana" w:eastAsia="Times New Roman" w:hAnsi="Verdana" w:cs="Times New Roman"/>
          <w:color w:val="3498DB"/>
          <w:sz w:val="28"/>
          <w:szCs w:val="28"/>
          <w:shd w:val="clear" w:color="auto" w:fill="FFFFFF"/>
          <w:lang w:eastAsia="ru-RU"/>
        </w:rPr>
        <w:t xml:space="preserve"> – это вид бездымного табака. Делают его из увлажненного измельченного табака, который обработан раствором соли и соды и упакован в пакетики. Но сегодня в магазинах </w:t>
      </w:r>
      <w:proofErr w:type="spellStart"/>
      <w:r w:rsidRPr="00F369D6">
        <w:rPr>
          <w:rFonts w:ascii="Verdana" w:eastAsia="Times New Roman" w:hAnsi="Verdana" w:cs="Times New Roman"/>
          <w:color w:val="3498DB"/>
          <w:sz w:val="28"/>
          <w:szCs w:val="28"/>
          <w:shd w:val="clear" w:color="auto" w:fill="FFFFFF"/>
          <w:lang w:eastAsia="ru-RU"/>
        </w:rPr>
        <w:t>снюс</w:t>
      </w:r>
      <w:proofErr w:type="spellEnd"/>
      <w:r w:rsidRPr="00F369D6">
        <w:rPr>
          <w:rFonts w:ascii="Verdana" w:eastAsia="Times New Roman" w:hAnsi="Verdana" w:cs="Times New Roman"/>
          <w:color w:val="3498DB"/>
          <w:sz w:val="28"/>
          <w:szCs w:val="28"/>
          <w:shd w:val="clear" w:color="auto" w:fill="FFFFFF"/>
          <w:lang w:eastAsia="ru-RU"/>
        </w:rPr>
        <w:t xml:space="preserve"> продают в виде конфет, леденцов, мармелада и даже зубочисток.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6">
        <w:rPr>
          <w:rFonts w:ascii="Verdana" w:eastAsia="Times New Roman" w:hAnsi="Verdana" w:cs="Times New Roman"/>
          <w:color w:val="3498DB"/>
          <w:sz w:val="28"/>
          <w:szCs w:val="28"/>
          <w:shd w:val="clear" w:color="auto" w:fill="FFFFFF"/>
          <w:lang w:eastAsia="ru-RU"/>
        </w:rPr>
        <w:t>В связи с тем, что данную продукцию рассасывают, при употреблении человек получает токсический удар по жизненно важным органам.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6">
        <w:rPr>
          <w:rFonts w:ascii="Verdana" w:eastAsia="Times New Roman" w:hAnsi="Verdana" w:cs="Times New Roman"/>
          <w:color w:val="3498DB"/>
          <w:sz w:val="28"/>
          <w:szCs w:val="28"/>
          <w:shd w:val="clear" w:color="auto" w:fill="FFFFFF"/>
          <w:lang w:eastAsia="ru-RU"/>
        </w:rPr>
        <w:t xml:space="preserve">Употребление </w:t>
      </w:r>
      <w:proofErr w:type="spellStart"/>
      <w:r w:rsidRPr="00F369D6">
        <w:rPr>
          <w:rFonts w:ascii="Verdana" w:eastAsia="Times New Roman" w:hAnsi="Verdana" w:cs="Times New Roman"/>
          <w:color w:val="3498DB"/>
          <w:sz w:val="28"/>
          <w:szCs w:val="28"/>
          <w:shd w:val="clear" w:color="auto" w:fill="FFFFFF"/>
          <w:lang w:eastAsia="ru-RU"/>
        </w:rPr>
        <w:t>снюса</w:t>
      </w:r>
      <w:proofErr w:type="spellEnd"/>
      <w:r w:rsidRPr="00F369D6">
        <w:rPr>
          <w:rFonts w:ascii="Verdana" w:eastAsia="Times New Roman" w:hAnsi="Verdana" w:cs="Times New Roman"/>
          <w:color w:val="3498DB"/>
          <w:sz w:val="28"/>
          <w:szCs w:val="28"/>
          <w:shd w:val="clear" w:color="auto" w:fill="FFFFFF"/>
          <w:lang w:eastAsia="ru-RU"/>
        </w:rPr>
        <w:t xml:space="preserve"> вызывает отравление у ребенка и может привести к летальному исходу. 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6">
        <w:rPr>
          <w:rFonts w:ascii="Verdana" w:eastAsia="Times New Roman" w:hAnsi="Verdana" w:cs="Times New Roman"/>
          <w:color w:val="3498DB"/>
          <w:sz w:val="28"/>
          <w:szCs w:val="28"/>
          <w:shd w:val="clear" w:color="auto" w:fill="FFFFFF"/>
          <w:lang w:eastAsia="ru-RU"/>
        </w:rPr>
        <w:t xml:space="preserve">Употребление </w:t>
      </w:r>
      <w:proofErr w:type="spellStart"/>
      <w:r w:rsidRPr="00F369D6">
        <w:rPr>
          <w:rFonts w:ascii="Verdana" w:eastAsia="Times New Roman" w:hAnsi="Verdana" w:cs="Times New Roman"/>
          <w:color w:val="3498DB"/>
          <w:sz w:val="28"/>
          <w:szCs w:val="28"/>
          <w:shd w:val="clear" w:color="auto" w:fill="FFFFFF"/>
          <w:lang w:eastAsia="ru-RU"/>
        </w:rPr>
        <w:t>снюса</w:t>
      </w:r>
      <w:proofErr w:type="spellEnd"/>
      <w:r w:rsidRPr="00F369D6">
        <w:rPr>
          <w:rFonts w:ascii="Verdana" w:eastAsia="Times New Roman" w:hAnsi="Verdana" w:cs="Times New Roman"/>
          <w:color w:val="3498DB"/>
          <w:sz w:val="28"/>
          <w:szCs w:val="28"/>
          <w:shd w:val="clear" w:color="auto" w:fill="FFFFFF"/>
          <w:lang w:eastAsia="ru-RU"/>
        </w:rPr>
        <w:t xml:space="preserve"> может привести к развитию рака полости рта, рака поджелудочной железы, рака пищевода и рака легких. А также вызывает разрушение зубов, пародонтоз, тахикардию и запах изо рта.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Евразийской экономической комиссией </w:t>
      </w:r>
      <w:proofErr w:type="spellStart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некурительная</w:t>
      </w:r>
      <w:proofErr w:type="spellEnd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 </w:t>
      </w:r>
      <w:proofErr w:type="spellStart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никотинсодержащая</w:t>
      </w:r>
      <w:proofErr w:type="spellEnd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 продукция отнесена к пищевой продукции. Следовательно, выпускаемая в обращение пищевая продукция должна сопровождаться документами об оценке соответствия (свидетельство о государственной регистрации продукции или декларация о соответствии) и маркироваться единым знаком обращения продукции на рынке Союза. В Ярославской области в точках продажи </w:t>
      </w:r>
      <w:proofErr w:type="spellStart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некурительной</w:t>
      </w:r>
      <w:proofErr w:type="spellEnd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 </w:t>
      </w:r>
      <w:proofErr w:type="spellStart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никотинсодержащей</w:t>
      </w:r>
      <w:proofErr w:type="spellEnd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 продукции документы об оценке соответствия отсутствуют, </w:t>
      </w:r>
      <w:proofErr w:type="gramStart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следовательно</w:t>
      </w:r>
      <w:proofErr w:type="gramEnd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 продажа данной продукции незаконна.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В Ярославской области федеральным бюджетным учреждением здравоохранения «Центр гигиены и эпидемиологии в Ярославской области» проведены лабораторные исследования проб </w:t>
      </w:r>
      <w:proofErr w:type="spellStart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бестабачной</w:t>
      </w:r>
      <w:proofErr w:type="spellEnd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 </w:t>
      </w:r>
      <w:proofErr w:type="spellStart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никотинсодержащей</w:t>
      </w:r>
      <w:proofErr w:type="spellEnd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 продукции. По данным результатов </w:t>
      </w:r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lastRenderedPageBreak/>
        <w:t>лабораторных исследований в составе смесей установлено наличие тяжелых металлов: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- кадмий;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- ртуть;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- свинец;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- мышьяк.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Также установлено, что в одной порции </w:t>
      </w:r>
      <w:proofErr w:type="spellStart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снюса</w:t>
      </w:r>
      <w:proofErr w:type="spellEnd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 концентрация никотина от 5 до 50 раз больше, чем в одной сигарете. 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О выявленных фактах распространения и употребления </w:t>
      </w:r>
      <w:proofErr w:type="spellStart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некурительной</w:t>
      </w:r>
      <w:proofErr w:type="spellEnd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 </w:t>
      </w:r>
      <w:proofErr w:type="spellStart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никотинсодержащей</w:t>
      </w:r>
      <w:proofErr w:type="spellEnd"/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 xml:space="preserve"> продукции просим сообщать информацию по телефонам: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- «горячей линии» Управления Министерства внутренних дел Российской Федерации по Ярославской области – (4852) 73-10-50;</w:t>
      </w:r>
    </w:p>
    <w:p w:rsidR="00F369D6" w:rsidRPr="00F369D6" w:rsidRDefault="00F369D6" w:rsidP="00F369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D6">
        <w:rPr>
          <w:rFonts w:ascii="Verdana" w:eastAsia="Times New Roman" w:hAnsi="Verdana" w:cs="Times New Roman"/>
          <w:color w:val="3498DB"/>
          <w:sz w:val="28"/>
          <w:szCs w:val="28"/>
          <w:lang w:eastAsia="ru-RU"/>
        </w:rPr>
        <w:t>- единый номер экстренных служб – 112.</w:t>
      </w:r>
    </w:p>
    <w:p w:rsidR="002A2A71" w:rsidRDefault="002A2A71"/>
    <w:sectPr w:rsidR="002A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44"/>
    <w:rsid w:val="002A2A71"/>
    <w:rsid w:val="00936F44"/>
    <w:rsid w:val="00F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2020-07-17T11:19:00Z</dcterms:created>
  <dcterms:modified xsi:type="dcterms:W3CDTF">2020-07-17T11:20:00Z</dcterms:modified>
</cp:coreProperties>
</file>