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1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формате: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55D6" w:rsidRPr="00BA55D6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D6">
        <w:rPr>
          <w:rFonts w:ascii="Times New Roman" w:hAnsi="Times New Roman" w:cs="Times New Roman"/>
          <w:sz w:val="24"/>
          <w:szCs w:val="24"/>
        </w:rPr>
        <w:t>3. приход детей в школу строго по графику  и в строго отведенные входы</w:t>
      </w:r>
      <w:r w:rsidR="00227358" w:rsidRPr="00BA55D6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Pr="00BA55D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BA55D6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Будут использоваться бесконтактные термометры. 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) рекомендуем оставить его дома и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врачу;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BA55D6">
        <w:rPr>
          <w:rFonts w:ascii="Times New Roman" w:hAnsi="Times New Roman" w:cs="Times New Roman"/>
          <w:sz w:val="24"/>
          <w:szCs w:val="24"/>
        </w:rPr>
        <w:t>,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>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93E61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A55D6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Учитель</cp:lastModifiedBy>
  <cp:revision>2</cp:revision>
  <cp:lastPrinted>2020-07-15T08:01:00Z</cp:lastPrinted>
  <dcterms:created xsi:type="dcterms:W3CDTF">2020-08-27T12:13:00Z</dcterms:created>
  <dcterms:modified xsi:type="dcterms:W3CDTF">2020-08-27T12:13:00Z</dcterms:modified>
</cp:coreProperties>
</file>